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2DB" w:rsidRPr="00502B29" w:rsidRDefault="006C72DB" w:rsidP="00502B29">
      <w:pPr>
        <w:shd w:val="clear" w:color="auto" w:fill="FFFFFF" w:themeFill="background1"/>
        <w:spacing w:after="0" w:line="480" w:lineRule="auto"/>
        <w:rPr>
          <w:rFonts w:ascii="Times New Roman" w:hAnsi="Times New Roman" w:cs="Times New Roman"/>
          <w:color w:val="000000" w:themeColor="text1"/>
          <w:sz w:val="24"/>
          <w:szCs w:val="24"/>
          <w:shd w:val="clear" w:color="auto" w:fill="FFFFFF"/>
        </w:rPr>
      </w:pPr>
      <w:r w:rsidRPr="00502B29">
        <w:rPr>
          <w:rFonts w:ascii="Times New Roman" w:hAnsi="Times New Roman" w:cs="Times New Roman"/>
          <w:color w:val="000000" w:themeColor="text1"/>
          <w:sz w:val="24"/>
          <w:szCs w:val="24"/>
          <w:shd w:val="clear" w:color="auto" w:fill="FFFFFF"/>
        </w:rPr>
        <w:t>Student’s Name:</w:t>
      </w:r>
    </w:p>
    <w:p w:rsidR="006C72DB" w:rsidRPr="00502B29" w:rsidRDefault="006C72DB" w:rsidP="00502B29">
      <w:pPr>
        <w:shd w:val="clear" w:color="auto" w:fill="FFFFFF" w:themeFill="background1"/>
        <w:spacing w:after="0" w:line="480" w:lineRule="auto"/>
        <w:rPr>
          <w:rFonts w:ascii="Times New Roman" w:hAnsi="Times New Roman" w:cs="Times New Roman"/>
          <w:color w:val="000000" w:themeColor="text1"/>
          <w:sz w:val="24"/>
          <w:szCs w:val="24"/>
          <w:shd w:val="clear" w:color="auto" w:fill="FFFFFF"/>
        </w:rPr>
      </w:pPr>
      <w:r w:rsidRPr="00502B29">
        <w:rPr>
          <w:rFonts w:ascii="Times New Roman" w:hAnsi="Times New Roman" w:cs="Times New Roman"/>
          <w:color w:val="000000" w:themeColor="text1"/>
          <w:sz w:val="24"/>
          <w:szCs w:val="24"/>
          <w:shd w:val="clear" w:color="auto" w:fill="FFFFFF"/>
        </w:rPr>
        <w:t>Course Tutor:</w:t>
      </w:r>
    </w:p>
    <w:p w:rsidR="006C72DB" w:rsidRPr="00502B29" w:rsidRDefault="006C72DB" w:rsidP="00502B29">
      <w:pPr>
        <w:shd w:val="clear" w:color="auto" w:fill="FFFFFF" w:themeFill="background1"/>
        <w:spacing w:after="0" w:line="480" w:lineRule="auto"/>
        <w:rPr>
          <w:rFonts w:ascii="Times New Roman" w:hAnsi="Times New Roman" w:cs="Times New Roman"/>
          <w:color w:val="000000" w:themeColor="text1"/>
          <w:sz w:val="24"/>
          <w:szCs w:val="24"/>
          <w:shd w:val="clear" w:color="auto" w:fill="FFFFFF"/>
        </w:rPr>
      </w:pPr>
      <w:r w:rsidRPr="00502B29">
        <w:rPr>
          <w:rFonts w:ascii="Times New Roman" w:hAnsi="Times New Roman" w:cs="Times New Roman"/>
          <w:color w:val="000000" w:themeColor="text1"/>
          <w:sz w:val="24"/>
          <w:szCs w:val="24"/>
          <w:shd w:val="clear" w:color="auto" w:fill="FFFFFF"/>
        </w:rPr>
        <w:t>Course:</w:t>
      </w:r>
    </w:p>
    <w:p w:rsidR="006C72DB" w:rsidRPr="00502B29" w:rsidRDefault="006C72DB" w:rsidP="00502B29">
      <w:pPr>
        <w:shd w:val="clear" w:color="auto" w:fill="FFFFFF" w:themeFill="background1"/>
        <w:spacing w:after="0" w:line="480" w:lineRule="auto"/>
        <w:rPr>
          <w:rFonts w:ascii="Times New Roman" w:hAnsi="Times New Roman" w:cs="Times New Roman"/>
          <w:color w:val="000000" w:themeColor="text1"/>
          <w:sz w:val="24"/>
          <w:szCs w:val="24"/>
          <w:shd w:val="clear" w:color="auto" w:fill="FFFFFF"/>
        </w:rPr>
      </w:pPr>
      <w:r w:rsidRPr="00502B29">
        <w:rPr>
          <w:rFonts w:ascii="Times New Roman" w:hAnsi="Times New Roman" w:cs="Times New Roman"/>
          <w:color w:val="000000" w:themeColor="text1"/>
          <w:sz w:val="24"/>
          <w:szCs w:val="24"/>
          <w:shd w:val="clear" w:color="auto" w:fill="FFFFFF"/>
        </w:rPr>
        <w:t>Submission date:</w:t>
      </w:r>
    </w:p>
    <w:p w:rsidR="00502B29" w:rsidRPr="00502B29" w:rsidRDefault="00502B29" w:rsidP="00502B29">
      <w:pPr>
        <w:shd w:val="clear" w:color="auto" w:fill="FFFFFF" w:themeFill="background1"/>
        <w:spacing w:after="0" w:line="480" w:lineRule="auto"/>
        <w:jc w:val="center"/>
        <w:rPr>
          <w:rFonts w:ascii="Times New Roman" w:eastAsia="Times New Roman" w:hAnsi="Times New Roman" w:cs="Times New Roman"/>
          <w:b/>
          <w:color w:val="000000" w:themeColor="text1"/>
          <w:sz w:val="24"/>
          <w:szCs w:val="24"/>
          <w:lang w:eastAsia="en-GB"/>
        </w:rPr>
      </w:pPr>
      <w:r w:rsidRPr="00502B29">
        <w:rPr>
          <w:rFonts w:ascii="Times New Roman" w:eastAsia="Times New Roman" w:hAnsi="Times New Roman" w:cs="Times New Roman"/>
          <w:b/>
          <w:color w:val="000000" w:themeColor="text1"/>
          <w:sz w:val="24"/>
          <w:szCs w:val="24"/>
          <w:lang w:eastAsia="en-GB"/>
        </w:rPr>
        <w:t>Video Analysis</w:t>
      </w:r>
    </w:p>
    <w:p w:rsidR="00502B29" w:rsidRPr="00502B29" w:rsidRDefault="00502B29" w:rsidP="00C5710B">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lang w:eastAsia="en-GB"/>
        </w:rPr>
      </w:pPr>
      <w:r w:rsidRPr="00502B29">
        <w:rPr>
          <w:rFonts w:ascii="Times New Roman" w:eastAsia="Times New Roman" w:hAnsi="Times New Roman" w:cs="Times New Roman"/>
          <w:color w:val="000000" w:themeColor="text1"/>
          <w:sz w:val="24"/>
          <w:szCs w:val="24"/>
          <w:lang w:eastAsia="en-GB"/>
        </w:rPr>
        <w:t xml:space="preserve">In the video, Beyond F.A.T. City: A Look-Back, a Look Ahead—A Conversation about Special Education, Richard D. Lavoie highlights the problems and ideas of the </w:t>
      </w:r>
      <w:r w:rsidR="003C23FC" w:rsidRPr="00502B29">
        <w:rPr>
          <w:rFonts w:ascii="Times New Roman" w:eastAsia="Times New Roman" w:hAnsi="Times New Roman" w:cs="Times New Roman"/>
          <w:color w:val="000000" w:themeColor="text1"/>
          <w:sz w:val="24"/>
          <w:szCs w:val="24"/>
          <w:lang w:eastAsia="en-GB"/>
        </w:rPr>
        <w:t>learners</w:t>
      </w:r>
      <w:r w:rsidRPr="00502B29">
        <w:rPr>
          <w:rFonts w:ascii="Times New Roman" w:eastAsia="Times New Roman" w:hAnsi="Times New Roman" w:cs="Times New Roman"/>
          <w:color w:val="000000" w:themeColor="text1"/>
          <w:sz w:val="24"/>
          <w:szCs w:val="24"/>
          <w:lang w:eastAsia="en-GB"/>
        </w:rPr>
        <w:t xml:space="preserve"> with learning disabilities in the education system. In the video, Richard Lavoie defines fairness by using several examples, he says that a child can define fairness as every person getting the same thing. Richard Lavoie believes that the true definition of fairness is every child receiving what they require. This is because every child has different needs, hence their </w:t>
      </w:r>
      <w:bookmarkStart w:id="0" w:name="_GoBack"/>
      <w:bookmarkEnd w:id="0"/>
      <w:r w:rsidRPr="00502B29">
        <w:rPr>
          <w:rFonts w:ascii="Times New Roman" w:eastAsia="Times New Roman" w:hAnsi="Times New Roman" w:cs="Times New Roman"/>
          <w:color w:val="000000" w:themeColor="text1"/>
          <w:sz w:val="24"/>
          <w:szCs w:val="24"/>
          <w:lang w:eastAsia="en-GB"/>
        </w:rPr>
        <w:t>expectations and learning patterns are different. The society believes that fairness is buying your son lipstick because you bought your daughter lipstick. It is unacceptable to believe that fairness is equal treatment rather than identical treatment. Richard Lavoie claims that fairness in classrooms can be practiced by teachers by creating an environment where students do not feel isolated (Lavoie).</w:t>
      </w:r>
    </w:p>
    <w:p w:rsidR="00502B29" w:rsidRPr="00502B29" w:rsidRDefault="00502B29" w:rsidP="00502B29">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lang w:eastAsia="en-GB"/>
        </w:rPr>
      </w:pPr>
      <w:r w:rsidRPr="00502B29">
        <w:rPr>
          <w:rFonts w:ascii="Times New Roman" w:eastAsia="Times New Roman" w:hAnsi="Times New Roman" w:cs="Times New Roman"/>
          <w:color w:val="000000" w:themeColor="text1"/>
          <w:sz w:val="24"/>
          <w:szCs w:val="24"/>
          <w:lang w:eastAsia="en-GB"/>
        </w:rPr>
        <w:t>Richard Lavoie offers advice to parents regarding fairness that they should treat their children differently. Parents must learn to recognize each child’s unique patterns of weaknesses and strengths. Parents must learn to invest a disproportionate amount of resources, time and energy when the needs of one family member are paramount. It is essential because the offended sibling will have time in future when the extra effort will be required for them in future. Parents have to effectively understand the difference between needs and want for fairness doctrine to be a success at home (Lavoie).</w:t>
      </w:r>
    </w:p>
    <w:p w:rsidR="00502B29" w:rsidRPr="00502B29" w:rsidRDefault="00502B29" w:rsidP="00502B29">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lang w:eastAsia="en-GB"/>
        </w:rPr>
      </w:pPr>
      <w:r w:rsidRPr="00502B29">
        <w:rPr>
          <w:rFonts w:ascii="Times New Roman" w:eastAsia="Times New Roman" w:hAnsi="Times New Roman" w:cs="Times New Roman"/>
          <w:color w:val="000000" w:themeColor="text1"/>
          <w:sz w:val="24"/>
          <w:szCs w:val="24"/>
          <w:lang w:eastAsia="en-GB"/>
        </w:rPr>
        <w:t xml:space="preserve">Richard Lavoie believes that the assumptions that people generally make on fairness lead to a lot of problems in the education system. Parents and teachers must learn the fairness </w:t>
      </w:r>
      <w:r w:rsidRPr="00502B29">
        <w:rPr>
          <w:rFonts w:ascii="Times New Roman" w:eastAsia="Times New Roman" w:hAnsi="Times New Roman" w:cs="Times New Roman"/>
          <w:color w:val="000000" w:themeColor="text1"/>
          <w:sz w:val="24"/>
          <w:szCs w:val="24"/>
          <w:lang w:eastAsia="en-GB"/>
        </w:rPr>
        <w:lastRenderedPageBreak/>
        <w:t>doctrine in order to help students with learning disabilities. The workshop informed the audience of several techniques that are used by teachers to maximize the success of the special needs child. Special needs children require extra attention because of their learning disabilities. Teachers must admit they cannot adequately comprehend learning disability, hence they learned to give children time and a suitable environment to thrive (Lavoie).</w:t>
      </w:r>
    </w:p>
    <w:p w:rsidR="00502B29" w:rsidRPr="00502B29" w:rsidRDefault="00502B29" w:rsidP="00502B29">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lang w:eastAsia="en-GB"/>
        </w:rPr>
      </w:pPr>
      <w:r w:rsidRPr="00502B29">
        <w:rPr>
          <w:rFonts w:ascii="Times New Roman" w:eastAsia="Times New Roman" w:hAnsi="Times New Roman" w:cs="Times New Roman"/>
          <w:color w:val="000000" w:themeColor="text1"/>
          <w:sz w:val="24"/>
          <w:szCs w:val="24"/>
          <w:lang w:eastAsia="en-GB"/>
        </w:rPr>
        <w:t>The three key concepts in the video that were meaningful to me were Special Needs and Social Isolation, Special Needs and Friendship, and Performance Inconsistency. Learning disabled students usually grow up to become isolated people because of the social rejection and experiences that they acquired when young. Special needs children have a difficult time making and maintaining friendships because they perceive the society to be in two groups, those that make fun of them and those who don’t. It is common for disabled students to lose sync with their classmates time and time again (Lavoie).</w:t>
      </w:r>
    </w:p>
    <w:p w:rsidR="00502B29" w:rsidRPr="00502B29" w:rsidRDefault="00502B29" w:rsidP="00502B29">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lang w:eastAsia="en-GB"/>
        </w:rPr>
      </w:pPr>
      <w:r w:rsidRPr="00502B29">
        <w:rPr>
          <w:rFonts w:ascii="Times New Roman" w:eastAsia="Times New Roman" w:hAnsi="Times New Roman" w:cs="Times New Roman"/>
          <w:color w:val="000000" w:themeColor="text1"/>
          <w:sz w:val="24"/>
          <w:szCs w:val="24"/>
          <w:lang w:eastAsia="en-GB"/>
        </w:rPr>
        <w:t>The three concepts will affect my professional teaching career because I will recognize the challenges of handling a special needs student. It is important to accept that special needs students require positive reinforcement, care, time and resources to help them learn and behave. Punishment and competition is not a good tactic to motivate the students. Richard Lavoie believes that the parents of the special needs students should be very involved with their child’s education</w:t>
      </w:r>
    </w:p>
    <w:p w:rsidR="00502B29" w:rsidRPr="00502B29" w:rsidRDefault="00502B29"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502B29" w:rsidRPr="00502B29" w:rsidRDefault="00502B29"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502B29" w:rsidRPr="00502B29" w:rsidRDefault="00502B29"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C5710B" w:rsidRDefault="00C5710B"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C5710B" w:rsidRDefault="00C5710B"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C5710B" w:rsidRDefault="00C5710B"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C5710B" w:rsidRDefault="00C5710B"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6C72DB" w:rsidRPr="006C72DB" w:rsidRDefault="006C72DB" w:rsidP="00502B2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r w:rsidRPr="006C72DB">
        <w:rPr>
          <w:rFonts w:ascii="Times New Roman" w:eastAsia="Times New Roman" w:hAnsi="Times New Roman" w:cs="Times New Roman"/>
          <w:color w:val="000000" w:themeColor="text1"/>
          <w:sz w:val="24"/>
          <w:szCs w:val="24"/>
          <w:lang w:eastAsia="en-GB"/>
        </w:rPr>
        <w:lastRenderedPageBreak/>
        <w:t>Works Cited</w:t>
      </w:r>
    </w:p>
    <w:p w:rsidR="006C72DB" w:rsidRPr="006C72DB" w:rsidRDefault="006C72DB" w:rsidP="00502B29">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lang w:eastAsia="en-GB"/>
        </w:rPr>
      </w:pPr>
      <w:r w:rsidRPr="006C72DB">
        <w:rPr>
          <w:rFonts w:ascii="Times New Roman" w:eastAsia="Times New Roman" w:hAnsi="Times New Roman" w:cs="Times New Roman"/>
          <w:color w:val="000000" w:themeColor="text1"/>
          <w:sz w:val="24"/>
          <w:szCs w:val="24"/>
          <w:lang w:eastAsia="en-GB"/>
        </w:rPr>
        <w:t xml:space="preserve">Lavoie, </w:t>
      </w:r>
      <w:proofErr w:type="spellStart"/>
      <w:r w:rsidRPr="006C72DB">
        <w:rPr>
          <w:rFonts w:ascii="Times New Roman" w:eastAsia="Times New Roman" w:hAnsi="Times New Roman" w:cs="Times New Roman"/>
          <w:color w:val="000000" w:themeColor="text1"/>
          <w:sz w:val="24"/>
          <w:szCs w:val="24"/>
          <w:lang w:eastAsia="en-GB"/>
        </w:rPr>
        <w:t>Ricahard</w:t>
      </w:r>
      <w:proofErr w:type="spellEnd"/>
      <w:r w:rsidRPr="006C72DB">
        <w:rPr>
          <w:rFonts w:ascii="Times New Roman" w:eastAsia="Times New Roman" w:hAnsi="Times New Roman" w:cs="Times New Roman"/>
          <w:color w:val="000000" w:themeColor="text1"/>
          <w:sz w:val="24"/>
          <w:szCs w:val="24"/>
          <w:lang w:eastAsia="en-GB"/>
        </w:rPr>
        <w:t> D. "Beyond F.A.T. City: A Look Back, a Look Ahead—A Conversation about Special Education." 2005,</w:t>
      </w:r>
    </w:p>
    <w:p w:rsidR="00DE309D" w:rsidRPr="00502B29" w:rsidRDefault="00DE309D" w:rsidP="00502B29">
      <w:pPr>
        <w:shd w:val="clear" w:color="auto" w:fill="FFFFFF" w:themeFill="background1"/>
        <w:spacing w:after="0" w:line="480" w:lineRule="auto"/>
        <w:rPr>
          <w:rFonts w:ascii="Times New Roman" w:hAnsi="Times New Roman" w:cs="Times New Roman"/>
          <w:color w:val="000000" w:themeColor="text1"/>
          <w:sz w:val="24"/>
          <w:szCs w:val="24"/>
        </w:rPr>
      </w:pPr>
    </w:p>
    <w:sectPr w:rsidR="00DE309D" w:rsidRPr="00502B2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F53" w:rsidRDefault="00E20F53" w:rsidP="006C72DB">
      <w:pPr>
        <w:spacing w:after="0" w:line="240" w:lineRule="auto"/>
      </w:pPr>
      <w:r>
        <w:separator/>
      </w:r>
    </w:p>
  </w:endnote>
  <w:endnote w:type="continuationSeparator" w:id="0">
    <w:p w:rsidR="00E20F53" w:rsidRDefault="00E20F53" w:rsidP="006C7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F53" w:rsidRDefault="00E20F53" w:rsidP="006C72DB">
      <w:pPr>
        <w:spacing w:after="0" w:line="240" w:lineRule="auto"/>
      </w:pPr>
      <w:r>
        <w:separator/>
      </w:r>
    </w:p>
  </w:footnote>
  <w:footnote w:type="continuationSeparator" w:id="0">
    <w:p w:rsidR="00E20F53" w:rsidRDefault="00E20F53" w:rsidP="006C7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2DB" w:rsidRPr="006C72DB" w:rsidRDefault="006C72D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C72DB">
      <w:rPr>
        <w:rFonts w:ascii="Times New Roman" w:hAnsi="Times New Roman" w:cs="Times New Roman"/>
        <w:sz w:val="24"/>
        <w:szCs w:val="24"/>
      </w:rPr>
      <w:t xml:space="preserve">Surname </w:t>
    </w:r>
    <w:r w:rsidRPr="006C72DB">
      <w:rPr>
        <w:rFonts w:ascii="Times New Roman" w:hAnsi="Times New Roman" w:cs="Times New Roman"/>
        <w:sz w:val="24"/>
        <w:szCs w:val="24"/>
      </w:rPr>
      <w:fldChar w:fldCharType="begin"/>
    </w:r>
    <w:r w:rsidRPr="006C72DB">
      <w:rPr>
        <w:rFonts w:ascii="Times New Roman" w:hAnsi="Times New Roman" w:cs="Times New Roman"/>
        <w:sz w:val="24"/>
        <w:szCs w:val="24"/>
      </w:rPr>
      <w:instrText xml:space="preserve"> PAGE   \* MERGEFORMAT </w:instrText>
    </w:r>
    <w:r w:rsidRPr="006C72DB">
      <w:rPr>
        <w:rFonts w:ascii="Times New Roman" w:hAnsi="Times New Roman" w:cs="Times New Roman"/>
        <w:sz w:val="24"/>
        <w:szCs w:val="24"/>
      </w:rPr>
      <w:fldChar w:fldCharType="separate"/>
    </w:r>
    <w:r w:rsidR="003C23FC">
      <w:rPr>
        <w:rFonts w:ascii="Times New Roman" w:hAnsi="Times New Roman" w:cs="Times New Roman"/>
        <w:noProof/>
        <w:sz w:val="24"/>
        <w:szCs w:val="24"/>
      </w:rPr>
      <w:t>3</w:t>
    </w:r>
    <w:r w:rsidRPr="006C72D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44"/>
    <w:rsid w:val="00194E89"/>
    <w:rsid w:val="00227B37"/>
    <w:rsid w:val="003A6881"/>
    <w:rsid w:val="003B4335"/>
    <w:rsid w:val="003C23FC"/>
    <w:rsid w:val="00502B29"/>
    <w:rsid w:val="00677B47"/>
    <w:rsid w:val="00697844"/>
    <w:rsid w:val="006C72DB"/>
    <w:rsid w:val="007F4CA3"/>
    <w:rsid w:val="00850A96"/>
    <w:rsid w:val="008530CC"/>
    <w:rsid w:val="00A31871"/>
    <w:rsid w:val="00B52087"/>
    <w:rsid w:val="00C41824"/>
    <w:rsid w:val="00C5710B"/>
    <w:rsid w:val="00DC18F6"/>
    <w:rsid w:val="00DE2D72"/>
    <w:rsid w:val="00DE309D"/>
    <w:rsid w:val="00E20F53"/>
    <w:rsid w:val="00F36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50145-4188-42E4-BC1F-D4F704D0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2DB"/>
  </w:style>
  <w:style w:type="paragraph" w:styleId="Footer">
    <w:name w:val="footer"/>
    <w:basedOn w:val="Normal"/>
    <w:link w:val="FooterChar"/>
    <w:uiPriority w:val="99"/>
    <w:unhideWhenUsed/>
    <w:rsid w:val="006C7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2DB"/>
  </w:style>
  <w:style w:type="paragraph" w:customStyle="1" w:styleId="cpformat">
    <w:name w:val="cpformat"/>
    <w:basedOn w:val="Normal"/>
    <w:rsid w:val="006C72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ray">
    <w:name w:val="gray"/>
    <w:basedOn w:val="DefaultParagraphFont"/>
    <w:rsid w:val="006C7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535050">
      <w:bodyDiv w:val="1"/>
      <w:marLeft w:val="0"/>
      <w:marRight w:val="0"/>
      <w:marTop w:val="0"/>
      <w:marBottom w:val="0"/>
      <w:divBdr>
        <w:top w:val="none" w:sz="0" w:space="0" w:color="auto"/>
        <w:left w:val="none" w:sz="0" w:space="0" w:color="auto"/>
        <w:bottom w:val="none" w:sz="0" w:space="0" w:color="auto"/>
        <w:right w:val="none" w:sz="0" w:space="0" w:color="auto"/>
      </w:divBdr>
    </w:div>
    <w:div w:id="192572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kennedy</cp:lastModifiedBy>
  <cp:revision>10</cp:revision>
  <dcterms:created xsi:type="dcterms:W3CDTF">2018-05-17T18:09:00Z</dcterms:created>
  <dcterms:modified xsi:type="dcterms:W3CDTF">2018-05-17T20:00:00Z</dcterms:modified>
</cp:coreProperties>
</file>